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F3E6E" w14:textId="77777777" w:rsidR="00556890" w:rsidRDefault="00556890" w:rsidP="00172F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BE7A0D" wp14:editId="656C125C">
            <wp:extent cx="5937885" cy="816991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2F32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5D89C53A" w14:textId="77777777" w:rsidR="00556890" w:rsidRDefault="00556890" w:rsidP="00172F3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AAEDD4" w14:textId="77777777" w:rsidR="00556890" w:rsidRDefault="00556890" w:rsidP="00172F3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DE3D61" w14:textId="77777777" w:rsidR="00556890" w:rsidRDefault="00556890" w:rsidP="00172F3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C467E75" w14:textId="77777777" w:rsidR="00556890" w:rsidRDefault="00556890" w:rsidP="00172F3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52BCAE0" w14:textId="77777777" w:rsidR="00556890" w:rsidRDefault="00556890" w:rsidP="00172F3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2AC815" w14:textId="776E1515" w:rsidR="00172F32" w:rsidRPr="003C66B7" w:rsidRDefault="00556890" w:rsidP="00172F3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Принято:                                                                                                                     </w:t>
      </w:r>
      <w:r w:rsidR="00172F32" w:rsidRPr="003C66B7">
        <w:rPr>
          <w:rFonts w:ascii="Times New Roman" w:hAnsi="Times New Roman" w:cs="Times New Roman"/>
          <w:sz w:val="24"/>
          <w:szCs w:val="24"/>
        </w:rPr>
        <w:t>Утверждено:</w:t>
      </w:r>
    </w:p>
    <w:p w14:paraId="5E4A8812" w14:textId="77777777" w:rsidR="00172F32" w:rsidRPr="003C66B7" w:rsidRDefault="00172F32" w:rsidP="00172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66B7">
        <w:rPr>
          <w:rFonts w:ascii="Times New Roman" w:hAnsi="Times New Roman" w:cs="Times New Roman"/>
          <w:sz w:val="24"/>
          <w:szCs w:val="24"/>
        </w:rPr>
        <w:t>На педагогическом совете</w:t>
      </w:r>
      <w:r w:rsidRPr="00CC13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3C66B7">
        <w:rPr>
          <w:rFonts w:ascii="Times New Roman" w:hAnsi="Times New Roman" w:cs="Times New Roman"/>
          <w:sz w:val="24"/>
          <w:szCs w:val="24"/>
        </w:rPr>
        <w:t xml:space="preserve">Заведующий </w:t>
      </w:r>
    </w:p>
    <w:p w14:paraId="6C530E73" w14:textId="77777777" w:rsidR="00172F32" w:rsidRDefault="00172F32" w:rsidP="00172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66B7">
        <w:rPr>
          <w:rFonts w:ascii="Times New Roman" w:hAnsi="Times New Roman" w:cs="Times New Roman"/>
          <w:sz w:val="24"/>
          <w:szCs w:val="24"/>
        </w:rPr>
        <w:t>МБДОУ КВ «Детский сад№19</w:t>
      </w:r>
      <w:r w:rsidRPr="00CC13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3C66B7">
        <w:rPr>
          <w:rFonts w:ascii="Times New Roman" w:hAnsi="Times New Roman" w:cs="Times New Roman"/>
          <w:sz w:val="24"/>
          <w:szCs w:val="24"/>
        </w:rPr>
        <w:t>МБДОУ КВ «Детский сад№19</w:t>
      </w:r>
    </w:p>
    <w:p w14:paraId="495E51E8" w14:textId="77777777" w:rsidR="00172F32" w:rsidRPr="003C66B7" w:rsidRDefault="00172F32" w:rsidP="00172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66B7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66B7">
        <w:rPr>
          <w:rFonts w:ascii="Times New Roman" w:hAnsi="Times New Roman" w:cs="Times New Roman"/>
          <w:sz w:val="24"/>
          <w:szCs w:val="24"/>
        </w:rPr>
        <w:t>Кызыла Р.Т.»</w:t>
      </w:r>
      <w:r w:rsidRPr="00CC13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3C66B7">
        <w:rPr>
          <w:rFonts w:ascii="Times New Roman" w:hAnsi="Times New Roman" w:cs="Times New Roman"/>
          <w:sz w:val="24"/>
          <w:szCs w:val="24"/>
        </w:rPr>
        <w:t>г. Кызыла Р.Т.»</w:t>
      </w:r>
    </w:p>
    <w:p w14:paraId="4278FC23" w14:textId="68823FC6" w:rsidR="00172F32" w:rsidRPr="003C66B7" w:rsidRDefault="00172F32" w:rsidP="00172F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66B7">
        <w:rPr>
          <w:rFonts w:ascii="Times New Roman" w:hAnsi="Times New Roman" w:cs="Times New Roman"/>
          <w:sz w:val="24"/>
          <w:szCs w:val="24"/>
        </w:rPr>
        <w:t>Протокол №</w:t>
      </w:r>
      <w:r w:rsidR="00502799">
        <w:rPr>
          <w:rFonts w:ascii="Times New Roman" w:hAnsi="Times New Roman" w:cs="Times New Roman"/>
          <w:sz w:val="24"/>
          <w:szCs w:val="24"/>
        </w:rPr>
        <w:t xml:space="preserve"> 4 </w:t>
      </w:r>
      <w:r w:rsidRPr="003C66B7">
        <w:rPr>
          <w:rFonts w:ascii="Times New Roman" w:hAnsi="Times New Roman" w:cs="Times New Roman"/>
          <w:sz w:val="24"/>
          <w:szCs w:val="24"/>
        </w:rPr>
        <w:t>от</w:t>
      </w:r>
      <w:r w:rsidR="00502799">
        <w:rPr>
          <w:rFonts w:ascii="Times New Roman" w:hAnsi="Times New Roman" w:cs="Times New Roman"/>
          <w:sz w:val="24"/>
          <w:szCs w:val="24"/>
        </w:rPr>
        <w:t xml:space="preserve"> 18 марта 2022</w:t>
      </w:r>
      <w:r w:rsidRPr="003C66B7">
        <w:rPr>
          <w:rFonts w:ascii="Times New Roman" w:hAnsi="Times New Roman" w:cs="Times New Roman"/>
          <w:sz w:val="24"/>
          <w:szCs w:val="24"/>
        </w:rPr>
        <w:t>г.</w:t>
      </w:r>
      <w:r w:rsidRPr="00CC13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502799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C66B7">
        <w:rPr>
          <w:rFonts w:ascii="Times New Roman" w:hAnsi="Times New Roman" w:cs="Times New Roman"/>
          <w:sz w:val="24"/>
          <w:szCs w:val="24"/>
        </w:rPr>
        <w:t>_____________/</w:t>
      </w:r>
      <w:r>
        <w:rPr>
          <w:rFonts w:ascii="Times New Roman" w:hAnsi="Times New Roman" w:cs="Times New Roman"/>
          <w:sz w:val="24"/>
          <w:szCs w:val="24"/>
        </w:rPr>
        <w:t>В.Э. Ооржак/</w:t>
      </w:r>
    </w:p>
    <w:p w14:paraId="366D8FCD" w14:textId="77777777" w:rsidR="00172F32" w:rsidRPr="003C66B7" w:rsidRDefault="00172F32" w:rsidP="00172F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3C66B7">
        <w:rPr>
          <w:rFonts w:ascii="Times New Roman" w:hAnsi="Times New Roman" w:cs="Times New Roman"/>
          <w:sz w:val="24"/>
          <w:szCs w:val="24"/>
        </w:rPr>
        <w:t>Приказ №___от___.____.20____г.</w:t>
      </w:r>
    </w:p>
    <w:p w14:paraId="24327115" w14:textId="77777777" w:rsidR="00172F32" w:rsidRPr="003C66B7" w:rsidRDefault="00172F32" w:rsidP="00172F32">
      <w:pPr>
        <w:rPr>
          <w:rFonts w:ascii="Times New Roman" w:hAnsi="Times New Roman" w:cs="Times New Roman"/>
          <w:sz w:val="24"/>
          <w:szCs w:val="24"/>
        </w:rPr>
      </w:pPr>
    </w:p>
    <w:p w14:paraId="3E2902A7" w14:textId="77777777" w:rsidR="00172F32" w:rsidRPr="003C66B7" w:rsidRDefault="00172F32" w:rsidP="00172F3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6B7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14:paraId="35E48881" w14:textId="77777777" w:rsidR="00172F32" w:rsidRDefault="00172F32" w:rsidP="00172F3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6B7"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комиссии по урегулированию споров между участниками образовательных отношений муниципального </w:t>
      </w:r>
      <w:r w:rsidRPr="003C66B7">
        <w:rPr>
          <w:rFonts w:ascii="Times New Roman" w:hAnsi="Times New Roman" w:cs="Times New Roman"/>
          <w:b/>
          <w:bCs/>
          <w:sz w:val="24"/>
          <w:szCs w:val="24"/>
        </w:rPr>
        <w:t xml:space="preserve">дошкольного образовательного учреждения </w:t>
      </w:r>
      <w:bookmarkStart w:id="1" w:name="_Hlk68510883"/>
    </w:p>
    <w:p w14:paraId="29C3BF6B" w14:textId="7E023628" w:rsidR="00172F32" w:rsidRPr="003C66B7" w:rsidRDefault="00172F32" w:rsidP="00172F3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6B7">
        <w:rPr>
          <w:rFonts w:ascii="Times New Roman" w:hAnsi="Times New Roman" w:cs="Times New Roman"/>
          <w:b/>
          <w:bCs/>
          <w:sz w:val="24"/>
          <w:szCs w:val="24"/>
        </w:rPr>
        <w:t>«Детский сад №19 города Кызыла»</w:t>
      </w:r>
    </w:p>
    <w:bookmarkEnd w:id="1"/>
    <w:p w14:paraId="0111D205" w14:textId="23B2B2A8" w:rsidR="00172F32" w:rsidRDefault="00172F32"/>
    <w:p w14:paraId="75EC7C67" w14:textId="1B558CF7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Настоящее положение устанавливает порядок создания,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КВ «Детский сад №19 г. Кызыла» 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работы, принятия и исполнения решений Комиссией по урегулированию споров между участниками образовательных отношений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муниципального бюджетного дошкольного образовательного учреждения комбинированного вида «Детский сад №19 г. Кызыла 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– Комиссия).</w:t>
      </w:r>
    </w:p>
    <w:p w14:paraId="0C6D812B" w14:textId="4B11BA76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Комиссия создается в соответствии со </w:t>
      </w:r>
      <w:hyperlink r:id="rId5" w:anchor="st45" w:tgtFrame="_blank" w:history="1">
        <w:r w:rsidRPr="00172F32">
          <w:rPr>
            <w:rFonts w:ascii="inherit" w:eastAsia="Times New Roman" w:hAnsi="inherit" w:cs="Times New Roman"/>
            <w:color w:val="0059AA"/>
            <w:sz w:val="24"/>
            <w:szCs w:val="24"/>
            <w:u w:val="single"/>
            <w:bdr w:val="none" w:sz="0" w:space="0" w:color="auto" w:frame="1"/>
            <w:lang w:eastAsia="ru-RU"/>
          </w:rPr>
          <w:t>статьей 45</w:t>
        </w:r>
      </w:hyperlink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Федерального закона от 29 декабря 2012 г. № 273-ФЗ «Об образовании в Российской Федерации»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вопросам применения локальных нормативных актов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КВ «Детский сад №19 г. Кызыла» 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обжалования решений о применении к обучающимся дисциплинарного взыскания.</w:t>
      </w:r>
    </w:p>
    <w:p w14:paraId="3D6027A6" w14:textId="77777777" w:rsidR="006F7759" w:rsidRPr="00172F32" w:rsidRDefault="00172F32" w:rsidP="006F7759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6F7759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Комиссия создается в составе </w:t>
      </w:r>
      <w:r w:rsidR="006F7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половины </w:t>
      </w:r>
      <w:r w:rsidR="006F7759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членов из равного числа представителей родителей (законных представителей) несовершеннолетних </w:t>
      </w:r>
      <w:r w:rsidR="006F7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="006F7759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представителей работников </w:t>
      </w:r>
      <w:r w:rsidR="006F7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КВ «Детский сад №19 г. Кызыла»</w:t>
      </w:r>
      <w:r w:rsidR="006F7759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CDDF10F" w14:textId="77777777" w:rsidR="006F7759" w:rsidRPr="00172F32" w:rsidRDefault="006F7759" w:rsidP="006F7759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Делегирование представителей участников образовательных отношений в состав Комиссии осуществляется советом родителей (законных представителей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представительным органом работников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КВ «Детский сад №19 г. Кызыла»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975998D" w14:textId="77777777" w:rsidR="006F7759" w:rsidRPr="00172F32" w:rsidRDefault="006F7759" w:rsidP="006F7759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случае создания и деятельности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КВ «Детский сад №19 г. Кызыла» 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нескольких представительных органов работников делегирование в состав Комиссии осуществляется органом, уполномоченным на заключение коллективного договора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КВ «Детский сад №19 г. Кызыла»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F908C8B" w14:textId="77777777" w:rsidR="006F7759" w:rsidRPr="00172F32" w:rsidRDefault="006F7759" w:rsidP="006F7759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Сформированный состав Комиссии объявляется приказом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заведующего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КВ «Детский сад №19 г. Кызыла»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EC259A7" w14:textId="4F95260A" w:rsidR="00172F32" w:rsidRPr="00172F32" w:rsidRDefault="00502799" w:rsidP="00502799">
      <w:pPr>
        <w:shd w:val="clear" w:color="auto" w:fill="FFFFFF"/>
        <w:spacing w:before="240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172F32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="006F7759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полномочий Комиссии составляет два года (возможен другой срок).</w:t>
      </w:r>
    </w:p>
    <w:p w14:paraId="20F61930" w14:textId="3C46E0B3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="006F7759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Члены Комиссии осуществляют свою деятельность на безвозмездной основе.</w:t>
      </w:r>
    </w:p>
    <w:p w14:paraId="1C30FEC9" w14:textId="3F0E2321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r w:rsidR="006F7759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Досрочное прекращение полномочий члена Комиссии осуществляется:</w:t>
      </w:r>
    </w:p>
    <w:p w14:paraId="28416A7F" w14:textId="35BABECA" w:rsidR="00172F32" w:rsidRPr="00172F32" w:rsidRDefault="006F7759" w:rsidP="006F7759">
      <w:pPr>
        <w:shd w:val="clear" w:color="auto" w:fill="FFFFFF"/>
        <w:spacing w:before="240"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6</w:t>
      </w:r>
      <w:r w:rsidR="00172F32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.1. на основании личного заявления члена Комиссии об исключении из его состава;</w:t>
      </w:r>
    </w:p>
    <w:p w14:paraId="709F4A59" w14:textId="2C36DBCF" w:rsidR="00172F32" w:rsidRPr="00172F32" w:rsidRDefault="006F7759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172F32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.2. по требованию не менее 2/3 членов Комиссии, выраженному в письменной форме;</w:t>
      </w:r>
    </w:p>
    <w:p w14:paraId="29F42BB9" w14:textId="76CED002" w:rsidR="00172F32" w:rsidRPr="00172F32" w:rsidRDefault="006F7759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</w:t>
      </w:r>
      <w:r w:rsidR="00172F32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в случае отчисления из </w:t>
      </w:r>
      <w:r w:rsid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КВ «Детский сад №19 г. Кызыла» </w:t>
      </w:r>
      <w:r w:rsidR="00172F32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воспитанника</w:t>
      </w:r>
      <w:r w:rsidR="00172F32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родителем (законным представителем) которого является член Комиссии, или увольнения работника – члена Комиссии.</w:t>
      </w:r>
    </w:p>
    <w:p w14:paraId="173E278F" w14:textId="4E1FCB69" w:rsidR="00172F32" w:rsidRPr="00172F32" w:rsidRDefault="006F7759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172F32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случае досрочного прекращения полномочий члена Комиссии в ее состав избирается новый представитель от соответствующей категории участников </w:t>
      </w:r>
      <w:r w:rsidR="00172F32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образовательного процесса в соответствии с п. 3 настоящего Положения.</w:t>
      </w:r>
      <w:r w:rsidR="0055689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1B8E642" wp14:editId="3754DFF0">
            <wp:extent cx="5937885" cy="816991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05A23" w14:textId="57E42A12" w:rsidR="00172F32" w:rsidRPr="00172F32" w:rsidRDefault="006F7759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172F32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целях организации </w:t>
      </w:r>
      <w:r w:rsidR="00172F32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работы Комиссия избирает из своего состава председателя и секретаря.</w:t>
      </w:r>
    </w:p>
    <w:p w14:paraId="450ECB9A" w14:textId="2D415F07" w:rsidR="00172F32" w:rsidRPr="00172F32" w:rsidRDefault="006F7759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9</w:t>
      </w:r>
      <w:r w:rsidR="00172F32"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 (примерный срок) учебных дней с момента поступления такого обращения.</w:t>
      </w:r>
    </w:p>
    <w:p w14:paraId="63A5B972" w14:textId="2C639F08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6F7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14:paraId="67C836D5" w14:textId="0C7E65DF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6F7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Комиссия принимает решения не позднее 10 учебных дней с момента начала его рассмотрения. Заседание Комиссии считается правомочным, если на нем присутствовало не менее 3/4 членов Комиссии.</w:t>
      </w:r>
    </w:p>
    <w:p w14:paraId="06EC8337" w14:textId="77777777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14:paraId="3A7295CB" w14:textId="77777777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14:paraId="58E96B28" w14:textId="50F71F7E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6F7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Комиссия принимает решение простым большинством голосов членов, присутствующих на заседании Комиссии.</w:t>
      </w:r>
    </w:p>
    <w:p w14:paraId="0DC0B247" w14:textId="4CDDA761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6F7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случае установления фактов нарушения прав участников образовательных отношений Комиссия принимает решение, направленное на восстановление нарушенных прав. На лиц, допустивших нарушение прав </w:t>
      </w:r>
      <w:r w:rsidR="006F7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родителей (законных представителей) несовершеннолетних </w:t>
      </w:r>
      <w:r w:rsidR="006F7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воспитанников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работников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МБДОУ КВ «Детский сад №19 г. Кызыла»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Комиссия возлагает обязанности по устранению выявленных нарушений и (или) недопущению нарушений в будущем.</w:t>
      </w:r>
    </w:p>
    <w:p w14:paraId="348411FB" w14:textId="325B308A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нарушения прав участников образовательных отношений возникли вследствие принятия решения образовательной организацией, в том числе вследствие издания локального нормативного акта, Комиссия принимает решение об отмене данного решения образовательной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КВ «Детский сад №19 г. Кызыла» 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(локального нормативного акта) и указывает срок исполнения решения.</w:t>
      </w:r>
    </w:p>
    <w:p w14:paraId="49B288E6" w14:textId="77777777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 отказывает в удовлетворении жалобой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14:paraId="613ABAAA" w14:textId="1F12E3E4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6F77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Решение Комиссии оформляется протоколом.</w:t>
      </w:r>
    </w:p>
    <w:p w14:paraId="2518072B" w14:textId="77777777" w:rsidR="00172F32" w:rsidRPr="00172F32" w:rsidRDefault="00172F32" w:rsidP="00172F32">
      <w:pPr>
        <w:shd w:val="clear" w:color="auto" w:fill="FFFFFF"/>
        <w:spacing w:before="240" w:after="240" w:line="240" w:lineRule="auto"/>
        <w:ind w:firstLine="48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2F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14:paraId="197C8A49" w14:textId="77777777" w:rsidR="00172F32" w:rsidRDefault="00172F32"/>
    <w:sectPr w:rsidR="00172F32" w:rsidSect="009E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CD0"/>
    <w:rsid w:val="00172F32"/>
    <w:rsid w:val="00502799"/>
    <w:rsid w:val="00556890"/>
    <w:rsid w:val="0069307D"/>
    <w:rsid w:val="006F7759"/>
    <w:rsid w:val="00907352"/>
    <w:rsid w:val="009E5DBC"/>
    <w:rsid w:val="00E20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EE575"/>
  <w15:chartTrackingRefBased/>
  <w15:docId w15:val="{BA0CE0DD-97F5-46FE-B6E5-8B57C298A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8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568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5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xn--273--84d1f.xn--p1ai/zakonodatelstvo/federalnyy-zakon-ot-29-dekabrya-2012-g-no-273-fz-ob-obrazovanii-v-rf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2022-11-16T11:07:00Z</cp:lastPrinted>
  <dcterms:created xsi:type="dcterms:W3CDTF">2022-11-16T07:55:00Z</dcterms:created>
  <dcterms:modified xsi:type="dcterms:W3CDTF">2022-11-16T11:18:00Z</dcterms:modified>
</cp:coreProperties>
</file>